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59" w:rsidRDefault="00CF2B4A" w:rsidP="003F6306">
      <w:pPr>
        <w:shd w:val="clear" w:color="auto" w:fill="FFFFFF"/>
        <w:jc w:val="both"/>
        <w:rPr>
          <w:rFonts w:ascii="Courier New" w:hAnsi="Courier New" w:cs="Courier New"/>
          <w:b/>
          <w:bCs/>
          <w:color w:val="000000"/>
          <w:spacing w:val="-14"/>
          <w:w w:val="105"/>
          <w:sz w:val="25"/>
          <w:szCs w:val="25"/>
        </w:rPr>
      </w:pPr>
      <w:r>
        <w:rPr>
          <w:rFonts w:ascii="Courier New" w:hAnsi="Courier New" w:cs="Courier New"/>
          <w:b/>
          <w:bCs/>
          <w:noProof/>
          <w:color w:val="000000"/>
          <w:spacing w:val="-14"/>
          <w:w w:val="105"/>
          <w:sz w:val="25"/>
          <w:szCs w:val="25"/>
          <w:lang w:val="es-ES"/>
        </w:rPr>
        <w:drawing>
          <wp:inline distT="0" distB="0" distL="0" distR="0">
            <wp:extent cx="2425148" cy="602552"/>
            <wp:effectExtent l="0" t="0" r="0" b="7620"/>
            <wp:docPr id="8" name="Imagen 8" descr="Logo Aneja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Aneja n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72" cy="60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  <w:noProof/>
          <w:color w:val="000000"/>
          <w:spacing w:val="-14"/>
          <w:w w:val="105"/>
          <w:sz w:val="25"/>
          <w:szCs w:val="25"/>
          <w:lang w:val="es-ES"/>
        </w:rPr>
        <w:drawing>
          <wp:inline distT="0" distB="0" distL="0" distR="0">
            <wp:extent cx="268524" cy="515392"/>
            <wp:effectExtent l="0" t="0" r="0" b="0"/>
            <wp:docPr id="2" name="Imagen 2" descr="BE_print_20x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_print_20x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" cy="52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  <w:noProof/>
          <w:color w:val="000000"/>
          <w:spacing w:val="-14"/>
          <w:w w:val="105"/>
          <w:sz w:val="25"/>
          <w:szCs w:val="25"/>
          <w:lang w:val="es-ES"/>
        </w:rPr>
        <w:drawing>
          <wp:inline distT="0" distB="0" distL="0" distR="0">
            <wp:extent cx="665921" cy="539079"/>
            <wp:effectExtent l="0" t="0" r="1270" b="0"/>
            <wp:docPr id="3" name="Imagen 3" descr="etwinning__logo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winning__logo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60" cy="53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  <w:noProof/>
          <w:color w:val="000000"/>
          <w:spacing w:val="-14"/>
          <w:w w:val="105"/>
          <w:sz w:val="25"/>
          <w:szCs w:val="25"/>
          <w:lang w:val="es-ES"/>
        </w:rPr>
        <w:drawing>
          <wp:inline distT="0" distB="0" distL="0" distR="0">
            <wp:extent cx="775253" cy="495995"/>
            <wp:effectExtent l="0" t="0" r="6350" b="0"/>
            <wp:docPr id="4" name="Imagen 4" descr="LOGO UNESCO GRAND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NESCO GRANDE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78" cy="49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72" w:rsidRDefault="00421272" w:rsidP="00AE026C">
      <w:pPr>
        <w:shd w:val="clear" w:color="auto" w:fill="FFFFFF"/>
        <w:spacing w:before="120" w:line="480" w:lineRule="auto"/>
        <w:jc w:val="both"/>
        <w:rPr>
          <w:b/>
          <w:sz w:val="24"/>
        </w:rPr>
      </w:pPr>
    </w:p>
    <w:p w:rsidR="00320678" w:rsidRPr="00F344E6" w:rsidRDefault="002F6471" w:rsidP="00AE026C">
      <w:pPr>
        <w:shd w:val="clear" w:color="auto" w:fill="FFFFFF"/>
        <w:spacing w:before="120" w:line="480" w:lineRule="auto"/>
        <w:jc w:val="both"/>
        <w:rPr>
          <w:b/>
          <w:sz w:val="24"/>
          <w:u w:val="single"/>
        </w:rPr>
      </w:pPr>
      <w:r w:rsidRPr="00F344E6">
        <w:rPr>
          <w:b/>
          <w:sz w:val="24"/>
          <w:u w:val="single"/>
        </w:rPr>
        <w:t xml:space="preserve">En cumprimento do establecido na instrución 9/2017 da Secretaría Xeral Técnica e da Dirección de Centros e Recursos Humanos pola que se establecen </w:t>
      </w:r>
      <w:r w:rsidR="005F4AB3" w:rsidRPr="00F344E6">
        <w:rPr>
          <w:b/>
          <w:sz w:val="24"/>
          <w:u w:val="single"/>
        </w:rPr>
        <w:t>normas</w:t>
      </w:r>
      <w:r w:rsidRPr="00F344E6">
        <w:rPr>
          <w:b/>
          <w:sz w:val="24"/>
          <w:u w:val="single"/>
        </w:rPr>
        <w:t xml:space="preserve"> sobre a saída dos alumos/as escolarizados nos centros educativos públicos da Comunidade Autónoma Galega ao remate do horario lectivo </w:t>
      </w:r>
      <w:r w:rsidR="00C3144A" w:rsidRPr="00F344E6">
        <w:rPr>
          <w:b/>
          <w:sz w:val="24"/>
          <w:u w:val="single"/>
        </w:rPr>
        <w:t>o CEIP M. VIDAL PORTELA informa.</w:t>
      </w:r>
    </w:p>
    <w:p w:rsidR="002F6471" w:rsidRPr="00F344E6" w:rsidRDefault="002F6471" w:rsidP="002F6471">
      <w:pPr>
        <w:pStyle w:val="Prrafodelista"/>
        <w:numPr>
          <w:ilvl w:val="0"/>
          <w:numId w:val="5"/>
        </w:numPr>
        <w:shd w:val="clear" w:color="auto" w:fill="FFFFFF"/>
        <w:spacing w:before="120" w:line="480" w:lineRule="auto"/>
        <w:jc w:val="both"/>
        <w:rPr>
          <w:b/>
          <w:sz w:val="22"/>
        </w:rPr>
      </w:pPr>
      <w:r w:rsidRPr="00F344E6">
        <w:rPr>
          <w:b/>
          <w:sz w:val="22"/>
        </w:rPr>
        <w:t>O alumnado de 5º e 6º de E. Primaria poderá abandonar só o centro escolar ao remate da xornada lectiva, ao finalizar as ac</w:t>
      </w:r>
      <w:r w:rsidR="00C3144A" w:rsidRPr="00F344E6">
        <w:rPr>
          <w:b/>
          <w:sz w:val="22"/>
        </w:rPr>
        <w:t>tividades extraescolares e excur</w:t>
      </w:r>
      <w:r w:rsidRPr="00F344E6">
        <w:rPr>
          <w:b/>
          <w:sz w:val="22"/>
        </w:rPr>
        <w:t>sións ou visitas culturais sempre que o centro conte coa debida autorización da súa familia (ANEXO I).</w:t>
      </w:r>
    </w:p>
    <w:p w:rsidR="00C3144A" w:rsidRPr="00F344E6" w:rsidRDefault="002F6471" w:rsidP="002F6471">
      <w:pPr>
        <w:pStyle w:val="Prrafodelista"/>
        <w:numPr>
          <w:ilvl w:val="0"/>
          <w:numId w:val="5"/>
        </w:numPr>
        <w:shd w:val="clear" w:color="auto" w:fill="FFFFFF"/>
        <w:spacing w:before="120" w:line="480" w:lineRule="auto"/>
        <w:jc w:val="both"/>
        <w:rPr>
          <w:b/>
          <w:sz w:val="22"/>
        </w:rPr>
      </w:pPr>
      <w:r w:rsidRPr="00F344E6">
        <w:rPr>
          <w:b/>
          <w:sz w:val="22"/>
        </w:rPr>
        <w:t>O alumnado de 3º a 4º de E. Primaria. Considerando que na cidade de Pontevedra segue funcionando o CAMIÑO ESCOLAR, os escolares autorizados</w:t>
      </w:r>
      <w:r w:rsidR="00C3144A" w:rsidRPr="00F344E6">
        <w:rPr>
          <w:b/>
          <w:sz w:val="22"/>
        </w:rPr>
        <w:t xml:space="preserve"> (ANEXO </w:t>
      </w:r>
      <w:r w:rsidR="0020655E">
        <w:rPr>
          <w:b/>
          <w:sz w:val="22"/>
        </w:rPr>
        <w:t>I</w:t>
      </w:r>
      <w:r w:rsidR="00C3144A" w:rsidRPr="00F344E6">
        <w:rPr>
          <w:b/>
          <w:sz w:val="22"/>
        </w:rPr>
        <w:t>I)</w:t>
      </w:r>
      <w:r w:rsidRPr="00F344E6">
        <w:rPr>
          <w:b/>
          <w:sz w:val="22"/>
        </w:rPr>
        <w:t xml:space="preserve"> poderán abandonar o centro escolar ao remate da xornada lectiva</w:t>
      </w:r>
      <w:r w:rsidR="005F4AB3" w:rsidRPr="00F344E6">
        <w:rPr>
          <w:b/>
          <w:sz w:val="22"/>
        </w:rPr>
        <w:t>, ao finalizar as actividades extraescolares e excrusións ou visitas culturais</w:t>
      </w:r>
      <w:r w:rsidR="00C3144A" w:rsidRPr="00F344E6">
        <w:rPr>
          <w:b/>
          <w:sz w:val="22"/>
        </w:rPr>
        <w:t xml:space="preserve"> por si sos.</w:t>
      </w:r>
    </w:p>
    <w:p w:rsidR="00C3144A" w:rsidRPr="00F344E6" w:rsidRDefault="00C3144A" w:rsidP="002F6471">
      <w:pPr>
        <w:pStyle w:val="Prrafodelista"/>
        <w:numPr>
          <w:ilvl w:val="0"/>
          <w:numId w:val="5"/>
        </w:numPr>
        <w:shd w:val="clear" w:color="auto" w:fill="FFFFFF"/>
        <w:spacing w:before="120" w:line="480" w:lineRule="auto"/>
        <w:jc w:val="both"/>
        <w:rPr>
          <w:b/>
          <w:sz w:val="22"/>
        </w:rPr>
      </w:pPr>
      <w:r w:rsidRPr="00F344E6">
        <w:rPr>
          <w:b/>
          <w:sz w:val="22"/>
        </w:rPr>
        <w:t xml:space="preserve">O resto do alumnado deberá ser recollido polos seus pais ou persoas autorizadas por estes. Neste caso </w:t>
      </w:r>
      <w:r w:rsidR="00F24B8A" w:rsidRPr="00F344E6">
        <w:rPr>
          <w:b/>
          <w:sz w:val="22"/>
        </w:rPr>
        <w:t>o centro debe</w:t>
      </w:r>
      <w:r w:rsidRPr="00F344E6">
        <w:rPr>
          <w:b/>
          <w:sz w:val="22"/>
        </w:rPr>
        <w:t xml:space="preserve"> contar coa debida autorización (ANEXO </w:t>
      </w:r>
      <w:r w:rsidR="0020655E">
        <w:rPr>
          <w:b/>
          <w:sz w:val="22"/>
        </w:rPr>
        <w:t>I</w:t>
      </w:r>
      <w:r w:rsidRPr="00F344E6">
        <w:rPr>
          <w:b/>
          <w:sz w:val="22"/>
        </w:rPr>
        <w:t>II). Tamén se poden autorizar a irmáns maiores de 5º e 6º de E. Primaria para facer dita función.</w:t>
      </w:r>
    </w:p>
    <w:p w:rsidR="002F6471" w:rsidRPr="00F344E6" w:rsidRDefault="00C3144A" w:rsidP="00C3144A">
      <w:pPr>
        <w:shd w:val="clear" w:color="auto" w:fill="FFFFFF"/>
        <w:spacing w:before="120" w:line="480" w:lineRule="auto"/>
        <w:jc w:val="both"/>
        <w:rPr>
          <w:b/>
          <w:sz w:val="22"/>
        </w:rPr>
      </w:pPr>
      <w:r w:rsidRPr="00F344E6">
        <w:rPr>
          <w:b/>
          <w:sz w:val="22"/>
        </w:rPr>
        <w:t>Outras consideracións.</w:t>
      </w:r>
    </w:p>
    <w:p w:rsidR="00C3144A" w:rsidRPr="00F344E6" w:rsidRDefault="00C3144A" w:rsidP="00C3144A">
      <w:pPr>
        <w:pStyle w:val="Prrafodelista"/>
        <w:numPr>
          <w:ilvl w:val="0"/>
          <w:numId w:val="6"/>
        </w:numPr>
        <w:shd w:val="clear" w:color="auto" w:fill="FFFFFF"/>
        <w:spacing w:before="120" w:line="480" w:lineRule="auto"/>
        <w:jc w:val="both"/>
        <w:rPr>
          <w:b/>
          <w:sz w:val="22"/>
        </w:rPr>
      </w:pPr>
      <w:r w:rsidRPr="00F344E6">
        <w:rPr>
          <w:b/>
          <w:sz w:val="22"/>
        </w:rPr>
        <w:t>Cando un alumno/a teña que saír do centro en horario lectivo deberá ser recollido por algún dos seus proxenitores ou por persoa autor</w:t>
      </w:r>
      <w:r w:rsidR="005F4AB3" w:rsidRPr="00F344E6">
        <w:rPr>
          <w:b/>
          <w:sz w:val="22"/>
        </w:rPr>
        <w:t>izada</w:t>
      </w:r>
      <w:r w:rsidR="00286AE1">
        <w:rPr>
          <w:b/>
          <w:sz w:val="22"/>
        </w:rPr>
        <w:t xml:space="preserve"> previamente. P</w:t>
      </w:r>
      <w:r w:rsidR="005F4AB3" w:rsidRPr="00F344E6">
        <w:rPr>
          <w:b/>
          <w:sz w:val="22"/>
        </w:rPr>
        <w:t>ara iso debe</w:t>
      </w:r>
      <w:r w:rsidR="00933200">
        <w:rPr>
          <w:b/>
          <w:sz w:val="22"/>
        </w:rPr>
        <w:t xml:space="preserve">rá cubrir e presentar o ANEXO </w:t>
      </w:r>
      <w:r w:rsidR="005F4AB3" w:rsidRPr="00F344E6">
        <w:rPr>
          <w:b/>
          <w:sz w:val="22"/>
        </w:rPr>
        <w:t>I</w:t>
      </w:r>
      <w:r w:rsidR="00933200">
        <w:rPr>
          <w:b/>
          <w:sz w:val="22"/>
        </w:rPr>
        <w:t>V</w:t>
      </w:r>
      <w:bookmarkStart w:id="0" w:name="_GoBack"/>
      <w:bookmarkEnd w:id="0"/>
      <w:r w:rsidR="00F24B8A" w:rsidRPr="00F344E6">
        <w:rPr>
          <w:b/>
          <w:sz w:val="22"/>
        </w:rPr>
        <w:t>.</w:t>
      </w:r>
    </w:p>
    <w:p w:rsidR="005F4AB3" w:rsidRPr="00F344E6" w:rsidRDefault="005F4AB3" w:rsidP="00C3144A">
      <w:pPr>
        <w:pStyle w:val="Prrafodelista"/>
        <w:numPr>
          <w:ilvl w:val="0"/>
          <w:numId w:val="6"/>
        </w:numPr>
        <w:shd w:val="clear" w:color="auto" w:fill="FFFFFF"/>
        <w:spacing w:before="120" w:line="480" w:lineRule="auto"/>
        <w:jc w:val="both"/>
        <w:rPr>
          <w:b/>
          <w:sz w:val="22"/>
        </w:rPr>
      </w:pPr>
      <w:r w:rsidRPr="00F344E6">
        <w:rPr>
          <w:b/>
          <w:sz w:val="22"/>
        </w:rPr>
        <w:t>No caso de separación ou divorcio atenderase ao procedemento establecido na sentencia xudicial ou convenio regulador onde conste</w:t>
      </w:r>
      <w:r w:rsidR="00F344E6" w:rsidRPr="00F344E6">
        <w:rPr>
          <w:b/>
          <w:sz w:val="22"/>
        </w:rPr>
        <w:t xml:space="preserve"> a custodia do alumno/a.</w:t>
      </w:r>
    </w:p>
    <w:p w:rsidR="00F24B8A" w:rsidRPr="00F344E6" w:rsidRDefault="00F24B8A" w:rsidP="005F4AB3">
      <w:pPr>
        <w:pStyle w:val="Prrafodelista"/>
        <w:numPr>
          <w:ilvl w:val="0"/>
          <w:numId w:val="6"/>
        </w:numPr>
        <w:shd w:val="clear" w:color="auto" w:fill="FFFFFF"/>
        <w:spacing w:before="120" w:line="480" w:lineRule="auto"/>
        <w:jc w:val="both"/>
        <w:rPr>
          <w:b/>
          <w:sz w:val="22"/>
        </w:rPr>
      </w:pPr>
      <w:r w:rsidRPr="00F344E6">
        <w:rPr>
          <w:b/>
          <w:sz w:val="22"/>
        </w:rPr>
        <w:t>Así mesmo, se un alumno/a chega tarde deberá pasar por secretaría para que quede constancia do seu retraso (en ningún caso debe acceder directamente ás clases). Lembramos que</w:t>
      </w:r>
      <w:r w:rsidR="00161DD3" w:rsidRPr="00F344E6">
        <w:rPr>
          <w:b/>
          <w:sz w:val="22"/>
        </w:rPr>
        <w:t xml:space="preserve"> as faltas de asistencia e</w:t>
      </w:r>
      <w:r w:rsidRPr="00F344E6">
        <w:rPr>
          <w:b/>
          <w:sz w:val="22"/>
        </w:rPr>
        <w:t>os retrasos continuados e inxustificados darán lugar a apertura do correspondente protocolo da ABSENTISMO ESCOLAR.</w:t>
      </w:r>
    </w:p>
    <w:sectPr w:rsidR="00F24B8A" w:rsidRPr="00F344E6" w:rsidSect="003F6306">
      <w:type w:val="continuous"/>
      <w:pgSz w:w="11909" w:h="16834" w:code="9"/>
      <w:pgMar w:top="567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6BF"/>
    <w:multiLevelType w:val="hybridMultilevel"/>
    <w:tmpl w:val="F7DA20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D2DDA"/>
    <w:multiLevelType w:val="hybridMultilevel"/>
    <w:tmpl w:val="7AC8C3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D1080"/>
    <w:multiLevelType w:val="hybridMultilevel"/>
    <w:tmpl w:val="6624E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E78A9"/>
    <w:multiLevelType w:val="hybridMultilevel"/>
    <w:tmpl w:val="68808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B1CB1"/>
    <w:multiLevelType w:val="hybridMultilevel"/>
    <w:tmpl w:val="16CA9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D1CA2"/>
    <w:multiLevelType w:val="hybridMultilevel"/>
    <w:tmpl w:val="5BB47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F2B4A"/>
    <w:rsid w:val="00047F0A"/>
    <w:rsid w:val="000824DF"/>
    <w:rsid w:val="000933E9"/>
    <w:rsid w:val="000A493F"/>
    <w:rsid w:val="000C38E8"/>
    <w:rsid w:val="00161DD3"/>
    <w:rsid w:val="00203FB9"/>
    <w:rsid w:val="0020655E"/>
    <w:rsid w:val="0021117C"/>
    <w:rsid w:val="0021156C"/>
    <w:rsid w:val="00286AE1"/>
    <w:rsid w:val="002A63F2"/>
    <w:rsid w:val="002F60FF"/>
    <w:rsid w:val="002F6471"/>
    <w:rsid w:val="0030361C"/>
    <w:rsid w:val="00314FD6"/>
    <w:rsid w:val="00320396"/>
    <w:rsid w:val="00320678"/>
    <w:rsid w:val="00393707"/>
    <w:rsid w:val="003B298B"/>
    <w:rsid w:val="003E5AB6"/>
    <w:rsid w:val="003F6306"/>
    <w:rsid w:val="00421272"/>
    <w:rsid w:val="00440395"/>
    <w:rsid w:val="00447A03"/>
    <w:rsid w:val="00471CC0"/>
    <w:rsid w:val="004B2D93"/>
    <w:rsid w:val="004F0F13"/>
    <w:rsid w:val="004F2D8B"/>
    <w:rsid w:val="005A0768"/>
    <w:rsid w:val="005F3779"/>
    <w:rsid w:val="005F4AB3"/>
    <w:rsid w:val="00601111"/>
    <w:rsid w:val="00613CA3"/>
    <w:rsid w:val="006743A5"/>
    <w:rsid w:val="00690E5F"/>
    <w:rsid w:val="006E25F2"/>
    <w:rsid w:val="00701996"/>
    <w:rsid w:val="00796A1E"/>
    <w:rsid w:val="007C0D4A"/>
    <w:rsid w:val="00801F8A"/>
    <w:rsid w:val="00871C59"/>
    <w:rsid w:val="008864D3"/>
    <w:rsid w:val="008F1641"/>
    <w:rsid w:val="0090099A"/>
    <w:rsid w:val="00933200"/>
    <w:rsid w:val="0095321C"/>
    <w:rsid w:val="00957D4A"/>
    <w:rsid w:val="00960EEB"/>
    <w:rsid w:val="009B6F9A"/>
    <w:rsid w:val="009F224C"/>
    <w:rsid w:val="00A516C9"/>
    <w:rsid w:val="00A7688C"/>
    <w:rsid w:val="00A87E4B"/>
    <w:rsid w:val="00AA71C9"/>
    <w:rsid w:val="00AE026C"/>
    <w:rsid w:val="00AE0BAE"/>
    <w:rsid w:val="00C3144A"/>
    <w:rsid w:val="00C363E3"/>
    <w:rsid w:val="00C90C42"/>
    <w:rsid w:val="00CE0E46"/>
    <w:rsid w:val="00CF26D0"/>
    <w:rsid w:val="00CF2B4A"/>
    <w:rsid w:val="00CF59E9"/>
    <w:rsid w:val="00D40CC1"/>
    <w:rsid w:val="00DD0C21"/>
    <w:rsid w:val="00E0026F"/>
    <w:rsid w:val="00E06F4D"/>
    <w:rsid w:val="00E32FED"/>
    <w:rsid w:val="00E36FB8"/>
    <w:rsid w:val="00E56789"/>
    <w:rsid w:val="00E65DD7"/>
    <w:rsid w:val="00E77E53"/>
    <w:rsid w:val="00F04874"/>
    <w:rsid w:val="00F24B8A"/>
    <w:rsid w:val="00F344E6"/>
    <w:rsid w:val="00F5144A"/>
    <w:rsid w:val="00F524D8"/>
    <w:rsid w:val="00F559DE"/>
    <w:rsid w:val="00FB10C8"/>
    <w:rsid w:val="00FB78DD"/>
    <w:rsid w:val="00FB7DAE"/>
    <w:rsid w:val="00FE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F4D"/>
    <w:pPr>
      <w:widowControl w:val="0"/>
      <w:autoSpaceDE w:val="0"/>
      <w:autoSpaceDN w:val="0"/>
      <w:adjustRightInd w:val="0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71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71C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E5AB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71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71C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E5AB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2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Plantilla%20Logo%20Col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5172-C541-44BB-A2E5-DD224BC5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Logo Cole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cp:lastPrinted>2017-07-07T09:17:00Z</cp:lastPrinted>
  <dcterms:created xsi:type="dcterms:W3CDTF">2017-10-09T17:13:00Z</dcterms:created>
  <dcterms:modified xsi:type="dcterms:W3CDTF">2017-10-09T17:13:00Z</dcterms:modified>
</cp:coreProperties>
</file>